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BF24" w14:textId="73B44046" w:rsidR="00877A1C" w:rsidRPr="00984372" w:rsidRDefault="00984372" w:rsidP="00984372">
      <w:pPr>
        <w:jc w:val="center"/>
        <w:rPr>
          <w:b/>
          <w:sz w:val="28"/>
          <w:szCs w:val="28"/>
        </w:rPr>
      </w:pPr>
      <w:r w:rsidRPr="00984372">
        <w:rPr>
          <w:b/>
          <w:sz w:val="28"/>
          <w:szCs w:val="28"/>
        </w:rPr>
        <w:t>Is Friday the 13</w:t>
      </w:r>
      <w:r w:rsidRPr="00984372">
        <w:rPr>
          <w:b/>
          <w:sz w:val="28"/>
          <w:szCs w:val="28"/>
          <w:vertAlign w:val="superscript"/>
        </w:rPr>
        <w:t>th</w:t>
      </w:r>
      <w:r w:rsidRPr="00984372">
        <w:rPr>
          <w:b/>
          <w:sz w:val="28"/>
          <w:szCs w:val="28"/>
        </w:rPr>
        <w:t xml:space="preserve"> really unlucky?</w:t>
      </w:r>
    </w:p>
    <w:p w14:paraId="5458F4CD" w14:textId="46A5A543" w:rsidR="00984372" w:rsidRDefault="00984372">
      <w:r>
        <w:t>This table shows the number of hospital admissions due to traffic accidents in a city in the UK on Friday the 13th compared to Friday the 6</w:t>
      </w:r>
      <w:r w:rsidRPr="00984372">
        <w:rPr>
          <w:vertAlign w:val="superscript"/>
        </w:rPr>
        <w:t>th</w:t>
      </w:r>
      <w:r>
        <w:t xml:space="preserve"> (one week prior).  </w:t>
      </w:r>
    </w:p>
    <w:p w14:paraId="24743554" w14:textId="2E374EAA" w:rsidR="00984372" w:rsidRPr="00984372" w:rsidRDefault="00984372">
      <w:pPr>
        <w:rPr>
          <w:sz w:val="20"/>
          <w:szCs w:val="20"/>
        </w:rPr>
      </w:pPr>
      <w:r w:rsidRPr="00984372">
        <w:rPr>
          <w:sz w:val="20"/>
          <w:szCs w:val="20"/>
        </w:rPr>
        <w:t>Source: Scanlon et al. 1993, British Medical Journal</w:t>
      </w:r>
    </w:p>
    <w:p w14:paraId="7B0D41E3" w14:textId="77777777" w:rsidR="00984372" w:rsidRDefault="00984372"/>
    <w:tbl>
      <w:tblPr>
        <w:tblStyle w:val="GridTable1Light"/>
        <w:tblW w:w="9065" w:type="dxa"/>
        <w:tblLook w:val="04A0" w:firstRow="1" w:lastRow="0" w:firstColumn="1" w:lastColumn="0" w:noHBand="0" w:noVBand="1"/>
      </w:tblPr>
      <w:tblGrid>
        <w:gridCol w:w="3020"/>
        <w:gridCol w:w="3021"/>
        <w:gridCol w:w="3024"/>
      </w:tblGrid>
      <w:tr w:rsidR="00984372" w14:paraId="216FD9B9" w14:textId="77777777" w:rsidTr="00984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vAlign w:val="center"/>
          </w:tcPr>
          <w:p w14:paraId="14132B65" w14:textId="0D5B6C88" w:rsidR="00984372" w:rsidRDefault="00984372" w:rsidP="00984372">
            <w:r>
              <w:t>Date</w:t>
            </w:r>
          </w:p>
        </w:tc>
        <w:tc>
          <w:tcPr>
            <w:tcW w:w="6045" w:type="dxa"/>
            <w:gridSpan w:val="2"/>
          </w:tcPr>
          <w:p w14:paraId="16B10DEC" w14:textId="51DA5089" w:rsidR="00984372" w:rsidRDefault="00984372" w:rsidP="009843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Hospital Admissions Due to Traffic Accidents</w:t>
            </w:r>
          </w:p>
        </w:tc>
      </w:tr>
      <w:tr w:rsidR="00984372" w14:paraId="628B7C2F" w14:textId="77777777" w:rsidTr="0098437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4E739731" w14:textId="71741520" w:rsidR="00984372" w:rsidRDefault="00984372"/>
        </w:tc>
        <w:tc>
          <w:tcPr>
            <w:tcW w:w="3021" w:type="dxa"/>
          </w:tcPr>
          <w:p w14:paraId="437C0C44" w14:textId="4F65C432" w:rsidR="00984372" w:rsidRDefault="00984372" w:rsidP="00984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the 6</w:t>
            </w:r>
            <w:r w:rsidRPr="00984372">
              <w:rPr>
                <w:vertAlign w:val="superscript"/>
              </w:rPr>
              <w:t>th</w:t>
            </w:r>
          </w:p>
        </w:tc>
        <w:tc>
          <w:tcPr>
            <w:tcW w:w="3024" w:type="dxa"/>
          </w:tcPr>
          <w:p w14:paraId="08EF61E6" w14:textId="0E2490A7" w:rsidR="00984372" w:rsidRDefault="00984372" w:rsidP="00984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the 13th</w:t>
            </w:r>
          </w:p>
        </w:tc>
      </w:tr>
      <w:tr w:rsidR="00984372" w14:paraId="6701C37D" w14:textId="77777777" w:rsidTr="00DA56B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1C2809CB" w14:textId="6F0ABBA2" w:rsidR="00984372" w:rsidRDefault="00984372" w:rsidP="00DA56BC">
            <w:r>
              <w:t>October 1989</w:t>
            </w:r>
          </w:p>
        </w:tc>
        <w:tc>
          <w:tcPr>
            <w:tcW w:w="3021" w:type="dxa"/>
            <w:vAlign w:val="center"/>
          </w:tcPr>
          <w:p w14:paraId="470C67BE" w14:textId="4B735265" w:rsidR="00984372" w:rsidRDefault="00984372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024" w:type="dxa"/>
            <w:vAlign w:val="center"/>
          </w:tcPr>
          <w:p w14:paraId="41F4CA4D" w14:textId="690400C3" w:rsidR="00984372" w:rsidRDefault="00984372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984372" w14:paraId="43E36912" w14:textId="77777777" w:rsidTr="00DA56BC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49B5723E" w14:textId="4DD04EFE" w:rsidR="00984372" w:rsidRDefault="00984372" w:rsidP="00DA56BC">
            <w:r>
              <w:t>July 1990</w:t>
            </w:r>
          </w:p>
        </w:tc>
        <w:tc>
          <w:tcPr>
            <w:tcW w:w="3021" w:type="dxa"/>
            <w:vAlign w:val="center"/>
          </w:tcPr>
          <w:p w14:paraId="50EC9A93" w14:textId="222CCAA7" w:rsidR="00984372" w:rsidRDefault="00984372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024" w:type="dxa"/>
            <w:vAlign w:val="center"/>
          </w:tcPr>
          <w:p w14:paraId="1FF2E261" w14:textId="599E3405" w:rsidR="00984372" w:rsidRDefault="00984372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84372" w14:paraId="371FD881" w14:textId="77777777" w:rsidTr="00DA56B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0642BC79" w14:textId="1E0A6694" w:rsidR="00984372" w:rsidRDefault="00984372" w:rsidP="00DA56BC">
            <w:r>
              <w:t>September 1991</w:t>
            </w:r>
          </w:p>
        </w:tc>
        <w:tc>
          <w:tcPr>
            <w:tcW w:w="3021" w:type="dxa"/>
            <w:vAlign w:val="center"/>
          </w:tcPr>
          <w:p w14:paraId="494514C5" w14:textId="2B6739F7" w:rsidR="00984372" w:rsidRDefault="00984372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3024" w:type="dxa"/>
            <w:vAlign w:val="center"/>
          </w:tcPr>
          <w:p w14:paraId="7A3AA6D9" w14:textId="253E9556" w:rsidR="00984372" w:rsidRDefault="00984372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984372" w14:paraId="10B5A1FC" w14:textId="77777777" w:rsidTr="00DA56B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5BC1A880" w14:textId="100E10E3" w:rsidR="00984372" w:rsidRDefault="00984372" w:rsidP="00DA56BC">
            <w:r>
              <w:t>December 1991</w:t>
            </w:r>
          </w:p>
        </w:tc>
        <w:tc>
          <w:tcPr>
            <w:tcW w:w="3021" w:type="dxa"/>
            <w:vAlign w:val="center"/>
          </w:tcPr>
          <w:p w14:paraId="2F6A15F6" w14:textId="322795A5" w:rsidR="00984372" w:rsidRDefault="00984372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3024" w:type="dxa"/>
            <w:vAlign w:val="center"/>
          </w:tcPr>
          <w:p w14:paraId="13D94195" w14:textId="6CF3BED5" w:rsidR="00984372" w:rsidRDefault="00984372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984372" w14:paraId="5ABC9C53" w14:textId="77777777" w:rsidTr="00DA56B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23140482" w14:textId="06AA9522" w:rsidR="00984372" w:rsidRDefault="00984372" w:rsidP="00DA56BC">
            <w:r>
              <w:t>March 1992</w:t>
            </w:r>
          </w:p>
        </w:tc>
        <w:tc>
          <w:tcPr>
            <w:tcW w:w="3021" w:type="dxa"/>
            <w:vAlign w:val="center"/>
          </w:tcPr>
          <w:p w14:paraId="51FDBF66" w14:textId="33A49769" w:rsidR="00984372" w:rsidRDefault="00984372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024" w:type="dxa"/>
            <w:vAlign w:val="center"/>
          </w:tcPr>
          <w:p w14:paraId="0EA49389" w14:textId="5DECF33A" w:rsidR="00984372" w:rsidRDefault="00984372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984372" w14:paraId="5D59A6FB" w14:textId="77777777" w:rsidTr="00DA56BC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10C606C7" w14:textId="5927E376" w:rsidR="00984372" w:rsidRDefault="00984372" w:rsidP="00DA56BC">
            <w:r>
              <w:t>November 1992</w:t>
            </w:r>
          </w:p>
        </w:tc>
        <w:tc>
          <w:tcPr>
            <w:tcW w:w="3021" w:type="dxa"/>
            <w:vAlign w:val="center"/>
          </w:tcPr>
          <w:p w14:paraId="17FEC5FB" w14:textId="4C516106" w:rsidR="00984372" w:rsidRDefault="00984372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024" w:type="dxa"/>
            <w:vAlign w:val="center"/>
          </w:tcPr>
          <w:p w14:paraId="23FDDED0" w14:textId="663BF007" w:rsidR="00984372" w:rsidRDefault="00984372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</w:tbl>
    <w:p w14:paraId="5BC1E8A9" w14:textId="77777777" w:rsidR="00984372" w:rsidRDefault="00984372"/>
    <w:p w14:paraId="24EA8E6C" w14:textId="77777777" w:rsidR="00DA56BC" w:rsidRDefault="00DA56BC"/>
    <w:p w14:paraId="5DE7EDE1" w14:textId="77777777" w:rsidR="00DA56BC" w:rsidRDefault="00DA56B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0193E2" w14:textId="30321892" w:rsidR="00DA56BC" w:rsidRPr="00984372" w:rsidRDefault="00DA56BC" w:rsidP="00DA5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has the price of seafood changed</w:t>
      </w:r>
      <w:r w:rsidRPr="00984372">
        <w:rPr>
          <w:b/>
          <w:sz w:val="28"/>
          <w:szCs w:val="28"/>
        </w:rPr>
        <w:t>?</w:t>
      </w:r>
    </w:p>
    <w:p w14:paraId="66931F9D" w14:textId="59B43090" w:rsidR="00DA56BC" w:rsidRDefault="00DA56BC" w:rsidP="00DA56BC">
      <w:r>
        <w:t xml:space="preserve">This table shows the price in cents per pound received by fishermen and vessel owners for various species of fish and shellfish in 1970 and 1980.  </w:t>
      </w:r>
    </w:p>
    <w:p w14:paraId="3530B40F" w14:textId="3CE20AFD" w:rsidR="00DA56BC" w:rsidRPr="00984372" w:rsidRDefault="00DA56BC" w:rsidP="00DA56BC">
      <w:pPr>
        <w:rPr>
          <w:sz w:val="20"/>
          <w:szCs w:val="20"/>
        </w:rPr>
      </w:pPr>
      <w:r w:rsidRPr="00984372">
        <w:rPr>
          <w:sz w:val="20"/>
          <w:szCs w:val="20"/>
        </w:rPr>
        <w:t xml:space="preserve">Source: </w:t>
      </w:r>
      <w:r>
        <w:rPr>
          <w:sz w:val="20"/>
          <w:szCs w:val="20"/>
        </w:rPr>
        <w:t>Moore and McCabe 1989</w:t>
      </w:r>
      <w:r w:rsidRPr="00984372">
        <w:rPr>
          <w:sz w:val="20"/>
          <w:szCs w:val="20"/>
        </w:rPr>
        <w:t xml:space="preserve">, </w:t>
      </w:r>
      <w:r>
        <w:rPr>
          <w:sz w:val="20"/>
          <w:szCs w:val="20"/>
        </w:rPr>
        <w:t>Introduction to the Practice of Statistics</w:t>
      </w:r>
    </w:p>
    <w:p w14:paraId="28787E1D" w14:textId="77777777" w:rsidR="00DA56BC" w:rsidRDefault="00DA56BC" w:rsidP="00DA56BC"/>
    <w:tbl>
      <w:tblPr>
        <w:tblStyle w:val="GridTable1Light"/>
        <w:tblW w:w="9065" w:type="dxa"/>
        <w:tblLook w:val="04A0" w:firstRow="1" w:lastRow="0" w:firstColumn="1" w:lastColumn="0" w:noHBand="0" w:noVBand="1"/>
      </w:tblPr>
      <w:tblGrid>
        <w:gridCol w:w="3020"/>
        <w:gridCol w:w="3021"/>
        <w:gridCol w:w="3024"/>
      </w:tblGrid>
      <w:tr w:rsidR="00DA56BC" w14:paraId="22AEF047" w14:textId="77777777" w:rsidTr="00AA3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vAlign w:val="center"/>
          </w:tcPr>
          <w:p w14:paraId="318AF022" w14:textId="2AAD4552" w:rsidR="00DA56BC" w:rsidRDefault="00DA56BC" w:rsidP="00AA3026">
            <w:r>
              <w:t>Type of Fish</w:t>
            </w:r>
          </w:p>
        </w:tc>
        <w:tc>
          <w:tcPr>
            <w:tcW w:w="6045" w:type="dxa"/>
            <w:gridSpan w:val="2"/>
          </w:tcPr>
          <w:p w14:paraId="3A2B1AC6" w14:textId="1410BD38" w:rsidR="00DA56BC" w:rsidRDefault="00DA56BC" w:rsidP="00AA3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 Per Pound</w:t>
            </w:r>
          </w:p>
        </w:tc>
      </w:tr>
      <w:tr w:rsidR="00DA56BC" w14:paraId="1328B8A2" w14:textId="77777777" w:rsidTr="00AA302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2C449F2C" w14:textId="77777777" w:rsidR="00DA56BC" w:rsidRDefault="00DA56BC" w:rsidP="00AA3026"/>
        </w:tc>
        <w:tc>
          <w:tcPr>
            <w:tcW w:w="3021" w:type="dxa"/>
          </w:tcPr>
          <w:p w14:paraId="5F9B2A7B" w14:textId="35656D83" w:rsidR="00DA56BC" w:rsidRDefault="00DA56BC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1970</w:t>
            </w:r>
          </w:p>
        </w:tc>
        <w:tc>
          <w:tcPr>
            <w:tcW w:w="3024" w:type="dxa"/>
          </w:tcPr>
          <w:p w14:paraId="5EB9A62B" w14:textId="6592FC4F" w:rsidR="00DA56BC" w:rsidRDefault="00DA56BC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1980</w:t>
            </w:r>
          </w:p>
        </w:tc>
      </w:tr>
      <w:tr w:rsidR="00DA56BC" w14:paraId="59560B89" w14:textId="77777777" w:rsidTr="00DA56B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1C3FDFBE" w14:textId="68312ED5" w:rsidR="00DA56BC" w:rsidRDefault="00DA56BC" w:rsidP="00DA56BC">
            <w:r>
              <w:t>Cod</w:t>
            </w:r>
          </w:p>
        </w:tc>
        <w:tc>
          <w:tcPr>
            <w:tcW w:w="3021" w:type="dxa"/>
            <w:vAlign w:val="center"/>
          </w:tcPr>
          <w:p w14:paraId="59773B09" w14:textId="53C8700F" w:rsidR="00DA56BC" w:rsidRDefault="00DA56BC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3024" w:type="dxa"/>
            <w:vAlign w:val="center"/>
          </w:tcPr>
          <w:p w14:paraId="4E20BF41" w14:textId="5A36B618" w:rsidR="00DA56BC" w:rsidRDefault="00DA56BC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</w:tr>
      <w:tr w:rsidR="00DA56BC" w14:paraId="770A4387" w14:textId="77777777" w:rsidTr="00DA56BC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55056853" w14:textId="147C67B8" w:rsidR="00DA56BC" w:rsidRDefault="00DA56BC" w:rsidP="00DA56BC">
            <w:r>
              <w:t>Flounder</w:t>
            </w:r>
          </w:p>
        </w:tc>
        <w:tc>
          <w:tcPr>
            <w:tcW w:w="3021" w:type="dxa"/>
            <w:vAlign w:val="center"/>
          </w:tcPr>
          <w:p w14:paraId="4B802506" w14:textId="4B7FD341" w:rsidR="00DA56BC" w:rsidRDefault="00DA56BC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3024" w:type="dxa"/>
            <w:vAlign w:val="center"/>
          </w:tcPr>
          <w:p w14:paraId="0E192E1A" w14:textId="482AF8BD" w:rsidR="00DA56BC" w:rsidRDefault="00DA56BC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</w:tr>
      <w:tr w:rsidR="00DA56BC" w14:paraId="560CA536" w14:textId="77777777" w:rsidTr="00DA56B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5FCD9910" w14:textId="3A3DE3CE" w:rsidR="00DA56BC" w:rsidRDefault="00DA56BC" w:rsidP="00DA56BC">
            <w:r>
              <w:t>Haddock</w:t>
            </w:r>
          </w:p>
        </w:tc>
        <w:tc>
          <w:tcPr>
            <w:tcW w:w="3021" w:type="dxa"/>
            <w:vAlign w:val="center"/>
          </w:tcPr>
          <w:p w14:paraId="6D75E0F0" w14:textId="5F903D6F" w:rsidR="00DA56BC" w:rsidRDefault="00DA56BC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3024" w:type="dxa"/>
            <w:vAlign w:val="center"/>
          </w:tcPr>
          <w:p w14:paraId="5E434721" w14:textId="009152C1" w:rsidR="00DA56BC" w:rsidRDefault="00DA56BC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</w:tr>
      <w:tr w:rsidR="00DA56BC" w14:paraId="0C62AC05" w14:textId="77777777" w:rsidTr="00DA56BC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5EC7358B" w14:textId="034A5871" w:rsidR="00DA56BC" w:rsidRDefault="00DA56BC" w:rsidP="00DA56BC">
            <w:r>
              <w:t>Soft-Shelled Clams</w:t>
            </w:r>
          </w:p>
        </w:tc>
        <w:tc>
          <w:tcPr>
            <w:tcW w:w="3021" w:type="dxa"/>
            <w:vAlign w:val="center"/>
          </w:tcPr>
          <w:p w14:paraId="1B5E04D8" w14:textId="471E755B" w:rsidR="00DA56BC" w:rsidRDefault="00DA56BC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3024" w:type="dxa"/>
            <w:vAlign w:val="center"/>
          </w:tcPr>
          <w:p w14:paraId="00EC82CD" w14:textId="179AA916" w:rsidR="00DA56BC" w:rsidRDefault="00DA56BC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151</w:t>
            </w:r>
          </w:p>
        </w:tc>
      </w:tr>
      <w:tr w:rsidR="00DA56BC" w14:paraId="39A3506D" w14:textId="77777777" w:rsidTr="00DA56BC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0177295E" w14:textId="11F312F5" w:rsidR="00DA56BC" w:rsidRDefault="00DA56BC" w:rsidP="00DA56BC">
            <w:r>
              <w:t>Lobsters</w:t>
            </w:r>
          </w:p>
        </w:tc>
        <w:tc>
          <w:tcPr>
            <w:tcW w:w="3021" w:type="dxa"/>
            <w:vAlign w:val="center"/>
          </w:tcPr>
          <w:p w14:paraId="537ABD62" w14:textId="01A0A54C" w:rsidR="00DA56BC" w:rsidRDefault="00DA56BC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3024" w:type="dxa"/>
            <w:vAlign w:val="center"/>
          </w:tcPr>
          <w:p w14:paraId="26C04853" w14:textId="23557029" w:rsidR="00DA56BC" w:rsidRDefault="00DA56BC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</w:t>
            </w:r>
          </w:p>
        </w:tc>
      </w:tr>
      <w:tr w:rsidR="00DA56BC" w14:paraId="56174BB1" w14:textId="77777777" w:rsidTr="00DA56BC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66E8ABC1" w14:textId="352AF036" w:rsidR="00DA56BC" w:rsidRDefault="00DA56BC" w:rsidP="00DA56BC">
            <w:r>
              <w:t>Eastern Oysters</w:t>
            </w:r>
          </w:p>
        </w:tc>
        <w:tc>
          <w:tcPr>
            <w:tcW w:w="3021" w:type="dxa"/>
            <w:vAlign w:val="center"/>
          </w:tcPr>
          <w:p w14:paraId="0711EF12" w14:textId="0AF211AE" w:rsidR="00DA56BC" w:rsidRDefault="00DA56BC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3024" w:type="dxa"/>
            <w:vAlign w:val="center"/>
          </w:tcPr>
          <w:p w14:paraId="560D44DA" w14:textId="1FBC8D18" w:rsidR="00DA56BC" w:rsidRDefault="00DA56BC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</w:t>
            </w:r>
          </w:p>
        </w:tc>
      </w:tr>
      <w:tr w:rsidR="00DA56BC" w14:paraId="0C30D400" w14:textId="77777777" w:rsidTr="00DA56BC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314DF8ED" w14:textId="4B4E0BBA" w:rsidR="00DA56BC" w:rsidRDefault="00DA56BC" w:rsidP="00DA56BC">
            <w:r>
              <w:t>Sea Scallops</w:t>
            </w:r>
          </w:p>
        </w:tc>
        <w:tc>
          <w:tcPr>
            <w:tcW w:w="3021" w:type="dxa"/>
            <w:vAlign w:val="center"/>
          </w:tcPr>
          <w:p w14:paraId="1753720B" w14:textId="377421A8" w:rsidR="00DA56BC" w:rsidRDefault="00DA56BC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</w:t>
            </w:r>
          </w:p>
        </w:tc>
        <w:tc>
          <w:tcPr>
            <w:tcW w:w="3024" w:type="dxa"/>
            <w:vAlign w:val="center"/>
          </w:tcPr>
          <w:p w14:paraId="774AD095" w14:textId="1F7D8E0A" w:rsidR="00DA56BC" w:rsidRDefault="00DA56BC" w:rsidP="00DA5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14:paraId="406E027A" w14:textId="77777777" w:rsidR="00DA56BC" w:rsidRDefault="00DA56BC" w:rsidP="00DA56BC"/>
    <w:p w14:paraId="6F48EF2A" w14:textId="77777777" w:rsidR="00DA56BC" w:rsidRDefault="00DA56B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5238D8" w14:textId="597FFB45" w:rsidR="00DA56BC" w:rsidRPr="00984372" w:rsidRDefault="00782BF3" w:rsidP="00DA5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have birth rates changed over time for 23-year-old women living in the United States</w:t>
      </w:r>
      <w:r w:rsidR="00DA56BC" w:rsidRPr="00984372">
        <w:rPr>
          <w:b/>
          <w:sz w:val="28"/>
          <w:szCs w:val="28"/>
        </w:rPr>
        <w:t>?</w:t>
      </w:r>
    </w:p>
    <w:p w14:paraId="6D14E506" w14:textId="77777777" w:rsidR="00782BF3" w:rsidRDefault="00782BF3" w:rsidP="00DA56BC"/>
    <w:p w14:paraId="7F5B7C13" w14:textId="7CC5D8A6" w:rsidR="00DA56BC" w:rsidRDefault="00DA56BC" w:rsidP="00DA56BC">
      <w:r>
        <w:t xml:space="preserve">This table shows the </w:t>
      </w:r>
      <w:r w:rsidR="00782BF3">
        <w:t>number of births per 10,000 23-year-old women living in the united states</w:t>
      </w:r>
      <w:r>
        <w:t xml:space="preserve">.  </w:t>
      </w:r>
    </w:p>
    <w:p w14:paraId="55F07F6C" w14:textId="4505081C" w:rsidR="00DA56BC" w:rsidRPr="00782BF3" w:rsidRDefault="00DA56BC" w:rsidP="00DA56BC">
      <w:pPr>
        <w:rPr>
          <w:sz w:val="20"/>
          <w:szCs w:val="20"/>
        </w:rPr>
      </w:pPr>
      <w:r w:rsidRPr="00984372">
        <w:rPr>
          <w:sz w:val="20"/>
          <w:szCs w:val="20"/>
        </w:rPr>
        <w:t xml:space="preserve">Source: </w:t>
      </w:r>
      <w:proofErr w:type="spellStart"/>
      <w:r w:rsidR="00782BF3">
        <w:rPr>
          <w:sz w:val="20"/>
          <w:szCs w:val="20"/>
        </w:rPr>
        <w:t>Velleman</w:t>
      </w:r>
      <w:proofErr w:type="spellEnd"/>
      <w:r>
        <w:rPr>
          <w:sz w:val="20"/>
          <w:szCs w:val="20"/>
        </w:rPr>
        <w:t xml:space="preserve"> and </w:t>
      </w:r>
      <w:proofErr w:type="spellStart"/>
      <w:r w:rsidR="00782BF3">
        <w:rPr>
          <w:sz w:val="20"/>
          <w:szCs w:val="20"/>
        </w:rPr>
        <w:t>Hoaglin</w:t>
      </w:r>
      <w:proofErr w:type="spellEnd"/>
      <w:r>
        <w:rPr>
          <w:sz w:val="20"/>
          <w:szCs w:val="20"/>
        </w:rPr>
        <w:t xml:space="preserve"> 198</w:t>
      </w:r>
      <w:r w:rsidR="00782BF3">
        <w:rPr>
          <w:sz w:val="20"/>
          <w:szCs w:val="20"/>
        </w:rPr>
        <w:t>1</w:t>
      </w:r>
      <w:r w:rsidRPr="00984372">
        <w:rPr>
          <w:sz w:val="20"/>
          <w:szCs w:val="20"/>
        </w:rPr>
        <w:t xml:space="preserve">, </w:t>
      </w:r>
      <w:r w:rsidR="00782BF3">
        <w:rPr>
          <w:sz w:val="20"/>
          <w:szCs w:val="20"/>
        </w:rPr>
        <w:t>Applications, Basics, and Computing of Exploratory Data Analysis</w:t>
      </w:r>
    </w:p>
    <w:p w14:paraId="291AC910" w14:textId="77777777" w:rsidR="00782BF3" w:rsidRDefault="00782BF3"/>
    <w:tbl>
      <w:tblPr>
        <w:tblStyle w:val="GridTable1Light"/>
        <w:tblW w:w="6041" w:type="dxa"/>
        <w:tblLook w:val="04A0" w:firstRow="1" w:lastRow="0" w:firstColumn="1" w:lastColumn="0" w:noHBand="0" w:noVBand="1"/>
      </w:tblPr>
      <w:tblGrid>
        <w:gridCol w:w="3019"/>
        <w:gridCol w:w="3022"/>
      </w:tblGrid>
      <w:tr w:rsidR="00782BF3" w14:paraId="3A386B4B" w14:textId="77777777" w:rsidTr="00782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06552E7A" w14:textId="5BBE283E" w:rsidR="00782BF3" w:rsidRDefault="00782BF3" w:rsidP="00AA3026">
            <w:r>
              <w:t>Year</w:t>
            </w:r>
          </w:p>
        </w:tc>
        <w:tc>
          <w:tcPr>
            <w:tcW w:w="3022" w:type="dxa"/>
            <w:vAlign w:val="center"/>
          </w:tcPr>
          <w:p w14:paraId="27D5E87D" w14:textId="7064C253" w:rsidR="00782BF3" w:rsidRDefault="00782BF3" w:rsidP="00782B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Birth Rate</w:t>
            </w:r>
          </w:p>
        </w:tc>
      </w:tr>
      <w:tr w:rsidR="00782BF3" w14:paraId="751B87F9" w14:textId="77777777" w:rsidTr="00782BF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1DFC4582" w14:textId="16CABF5D" w:rsidR="00782BF3" w:rsidRDefault="00782BF3" w:rsidP="00AA3026">
            <w:r>
              <w:t>1930</w:t>
            </w:r>
          </w:p>
        </w:tc>
        <w:tc>
          <w:tcPr>
            <w:tcW w:w="3022" w:type="dxa"/>
            <w:vAlign w:val="center"/>
          </w:tcPr>
          <w:p w14:paraId="72033DE7" w14:textId="49DB9B9F" w:rsidR="00782BF3" w:rsidRDefault="00782BF3" w:rsidP="0078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145</w:t>
            </w:r>
          </w:p>
        </w:tc>
      </w:tr>
      <w:tr w:rsidR="00782BF3" w14:paraId="5415DF2A" w14:textId="77777777" w:rsidTr="00782BF3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3C3C54FE" w14:textId="7D03ABB1" w:rsidR="00782BF3" w:rsidRDefault="00782BF3" w:rsidP="00AA3026">
            <w:r>
              <w:t>1935</w:t>
            </w:r>
          </w:p>
        </w:tc>
        <w:tc>
          <w:tcPr>
            <w:tcW w:w="3022" w:type="dxa"/>
            <w:vAlign w:val="center"/>
          </w:tcPr>
          <w:p w14:paraId="71956B1D" w14:textId="380F0801" w:rsidR="00782BF3" w:rsidRDefault="00782BF3" w:rsidP="0078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130</w:t>
            </w:r>
          </w:p>
        </w:tc>
      </w:tr>
      <w:tr w:rsidR="00782BF3" w14:paraId="4FF701A3" w14:textId="77777777" w:rsidTr="00782BF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661F41CC" w14:textId="44F98038" w:rsidR="00782BF3" w:rsidRDefault="00782BF3" w:rsidP="00AA3026">
            <w:r>
              <w:t>1940</w:t>
            </w:r>
          </w:p>
        </w:tc>
        <w:tc>
          <w:tcPr>
            <w:tcW w:w="3022" w:type="dxa"/>
            <w:vAlign w:val="center"/>
          </w:tcPr>
          <w:p w14:paraId="582C0C65" w14:textId="716EC577" w:rsidR="00782BF3" w:rsidRDefault="00782BF3" w:rsidP="0078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137</w:t>
            </w:r>
          </w:p>
        </w:tc>
      </w:tr>
      <w:tr w:rsidR="00782BF3" w14:paraId="775EDF14" w14:textId="77777777" w:rsidTr="0018156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5206A9AC" w14:textId="7D177E53" w:rsidR="00782BF3" w:rsidRDefault="00782BF3" w:rsidP="00181561">
            <w:r>
              <w:rPr>
                <w:rFonts w:ascii="Calibri" w:eastAsia="Times New Roman" w:hAnsi="Calibri"/>
                <w:color w:val="000000"/>
              </w:rPr>
              <w:t>1945</w:t>
            </w:r>
          </w:p>
        </w:tc>
        <w:tc>
          <w:tcPr>
            <w:tcW w:w="3022" w:type="dxa"/>
            <w:vAlign w:val="center"/>
          </w:tcPr>
          <w:p w14:paraId="64A8150E" w14:textId="59DA3358" w:rsidR="00782BF3" w:rsidRDefault="00782BF3" w:rsidP="0078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143</w:t>
            </w:r>
          </w:p>
        </w:tc>
      </w:tr>
      <w:tr w:rsidR="00782BF3" w14:paraId="404071B8" w14:textId="77777777" w:rsidTr="0018156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0DA0F8CE" w14:textId="4BBDAF63" w:rsidR="00782BF3" w:rsidRDefault="00782BF3" w:rsidP="00181561">
            <w:r>
              <w:rPr>
                <w:rFonts w:ascii="Calibri" w:eastAsia="Times New Roman" w:hAnsi="Calibri"/>
                <w:color w:val="000000"/>
              </w:rPr>
              <w:t>1950</w:t>
            </w:r>
          </w:p>
        </w:tc>
        <w:tc>
          <w:tcPr>
            <w:tcW w:w="3022" w:type="dxa"/>
            <w:vAlign w:val="center"/>
          </w:tcPr>
          <w:p w14:paraId="7375B818" w14:textId="510154A6" w:rsidR="00782BF3" w:rsidRDefault="00782BF3" w:rsidP="0078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201</w:t>
            </w:r>
          </w:p>
        </w:tc>
      </w:tr>
      <w:tr w:rsidR="00782BF3" w14:paraId="4C6D7537" w14:textId="77777777" w:rsidTr="0018156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03577438" w14:textId="25EDACA3" w:rsidR="00782BF3" w:rsidRDefault="00782BF3" w:rsidP="00181561">
            <w:r>
              <w:rPr>
                <w:rFonts w:ascii="Calibri" w:eastAsia="Times New Roman" w:hAnsi="Calibri"/>
                <w:color w:val="000000"/>
              </w:rPr>
              <w:t>1955</w:t>
            </w:r>
          </w:p>
        </w:tc>
        <w:tc>
          <w:tcPr>
            <w:tcW w:w="3022" w:type="dxa"/>
            <w:vAlign w:val="center"/>
          </w:tcPr>
          <w:p w14:paraId="4D1229B0" w14:textId="0A558A39" w:rsidR="00782BF3" w:rsidRDefault="00782BF3" w:rsidP="0078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244</w:t>
            </w:r>
          </w:p>
        </w:tc>
      </w:tr>
      <w:tr w:rsidR="00782BF3" w14:paraId="15B1DA61" w14:textId="77777777" w:rsidTr="0018156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1E36A5A2" w14:textId="0EFBD877" w:rsidR="00782BF3" w:rsidRDefault="00782BF3" w:rsidP="00181561">
            <w:r>
              <w:rPr>
                <w:rFonts w:ascii="Calibri" w:eastAsia="Times New Roman" w:hAnsi="Calibri"/>
                <w:color w:val="000000"/>
              </w:rPr>
              <w:t>1960</w:t>
            </w:r>
          </w:p>
        </w:tc>
        <w:tc>
          <w:tcPr>
            <w:tcW w:w="3022" w:type="dxa"/>
            <w:vAlign w:val="center"/>
          </w:tcPr>
          <w:p w14:paraId="317D0BD9" w14:textId="51D0EA5B" w:rsidR="00782BF3" w:rsidRDefault="00782BF3" w:rsidP="0078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268</w:t>
            </w:r>
          </w:p>
        </w:tc>
      </w:tr>
      <w:tr w:rsidR="00782BF3" w14:paraId="510753FE" w14:textId="77777777" w:rsidTr="0018156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65547A5A" w14:textId="6EAC111D" w:rsidR="00782BF3" w:rsidRDefault="00782BF3" w:rsidP="00181561">
            <w:r>
              <w:rPr>
                <w:rFonts w:ascii="Calibri" w:eastAsia="Times New Roman" w:hAnsi="Calibri"/>
                <w:color w:val="000000"/>
              </w:rPr>
              <w:t>1965</w:t>
            </w:r>
          </w:p>
        </w:tc>
        <w:tc>
          <w:tcPr>
            <w:tcW w:w="3022" w:type="dxa"/>
            <w:vAlign w:val="center"/>
          </w:tcPr>
          <w:p w14:paraId="74E6B053" w14:textId="63E1D13D" w:rsidR="00782BF3" w:rsidRDefault="00782BF3" w:rsidP="0078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205</w:t>
            </w:r>
          </w:p>
        </w:tc>
      </w:tr>
      <w:tr w:rsidR="00782BF3" w14:paraId="48286C4C" w14:textId="77777777" w:rsidTr="0018156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19F757B4" w14:textId="5A19751A" w:rsidR="00782BF3" w:rsidRDefault="00782BF3" w:rsidP="00181561">
            <w:r>
              <w:rPr>
                <w:rFonts w:ascii="Calibri" w:eastAsia="Times New Roman" w:hAnsi="Calibri"/>
                <w:color w:val="000000"/>
              </w:rPr>
              <w:t>1970</w:t>
            </w:r>
          </w:p>
        </w:tc>
        <w:tc>
          <w:tcPr>
            <w:tcW w:w="3022" w:type="dxa"/>
            <w:vAlign w:val="center"/>
          </w:tcPr>
          <w:p w14:paraId="40EC6696" w14:textId="7F8847A2" w:rsidR="00782BF3" w:rsidRDefault="00782BF3" w:rsidP="0078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166</w:t>
            </w:r>
          </w:p>
        </w:tc>
      </w:tr>
      <w:tr w:rsidR="00782BF3" w14:paraId="5ADC2C40" w14:textId="77777777" w:rsidTr="0018156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0A7E3A3B" w14:textId="1DAE521F" w:rsidR="00782BF3" w:rsidRDefault="00782BF3" w:rsidP="00181561">
            <w:r>
              <w:rPr>
                <w:rFonts w:ascii="Calibri" w:eastAsia="Times New Roman" w:hAnsi="Calibri"/>
                <w:color w:val="000000"/>
              </w:rPr>
              <w:t>1975</w:t>
            </w:r>
          </w:p>
        </w:tc>
        <w:tc>
          <w:tcPr>
            <w:tcW w:w="3022" w:type="dxa"/>
            <w:vAlign w:val="center"/>
          </w:tcPr>
          <w:p w14:paraId="278CAD2C" w14:textId="74323415" w:rsidR="00782BF3" w:rsidRDefault="00782BF3" w:rsidP="0078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119</w:t>
            </w:r>
          </w:p>
        </w:tc>
      </w:tr>
    </w:tbl>
    <w:p w14:paraId="63136C3D" w14:textId="77777777" w:rsidR="00DA56BC" w:rsidRDefault="00DA56BC" w:rsidP="00DA56BC"/>
    <w:p w14:paraId="1E92AF16" w14:textId="77777777" w:rsidR="00181561" w:rsidRDefault="0018156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7B7BF3" w14:textId="0DAEF820" w:rsidR="00181561" w:rsidRPr="00984372" w:rsidRDefault="009403DC" w:rsidP="0018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effect does dominant male sterilization have on reproduction rates in wild mustangs</w:t>
      </w:r>
      <w:r w:rsidR="00181561" w:rsidRPr="00984372">
        <w:rPr>
          <w:b/>
          <w:sz w:val="28"/>
          <w:szCs w:val="28"/>
        </w:rPr>
        <w:t>?</w:t>
      </w:r>
    </w:p>
    <w:p w14:paraId="374F01BA" w14:textId="77777777" w:rsidR="00181561" w:rsidRDefault="00181561" w:rsidP="00181561"/>
    <w:p w14:paraId="6D021E59" w14:textId="7CF81BD2" w:rsidR="00181561" w:rsidRDefault="009403DC" w:rsidP="00181561">
      <w:r>
        <w:t xml:space="preserve">Overpopulation is a problem for herds of wild horses living in the western United States.  In 1986, scientists rounded up herds and sterilized dominant males in an attempt to control population growth.  </w:t>
      </w:r>
      <w:r w:rsidR="00181561">
        <w:t xml:space="preserve">This table shows the number of </w:t>
      </w:r>
      <w:r>
        <w:t>foals recorded one year later (1987) for horse herds with and without a sterilized dominant male</w:t>
      </w:r>
      <w:r w:rsidR="00181561">
        <w:t xml:space="preserve">.  </w:t>
      </w:r>
    </w:p>
    <w:p w14:paraId="05533E1D" w14:textId="3A005A32" w:rsidR="00181561" w:rsidRPr="00782BF3" w:rsidRDefault="00181561" w:rsidP="00181561">
      <w:pPr>
        <w:rPr>
          <w:sz w:val="20"/>
          <w:szCs w:val="20"/>
        </w:rPr>
      </w:pPr>
      <w:r w:rsidRPr="00984372">
        <w:rPr>
          <w:sz w:val="20"/>
          <w:szCs w:val="20"/>
        </w:rPr>
        <w:t xml:space="preserve">Source: </w:t>
      </w:r>
      <w:r w:rsidR="009403DC">
        <w:rPr>
          <w:sz w:val="20"/>
          <w:szCs w:val="20"/>
        </w:rPr>
        <w:t>Eagle et al. 1993</w:t>
      </w:r>
      <w:r w:rsidRPr="00984372">
        <w:rPr>
          <w:sz w:val="20"/>
          <w:szCs w:val="20"/>
        </w:rPr>
        <w:t xml:space="preserve">, </w:t>
      </w:r>
      <w:r w:rsidR="009403DC">
        <w:rPr>
          <w:sz w:val="20"/>
          <w:szCs w:val="20"/>
        </w:rPr>
        <w:t>Wildlife Society Bulletin</w:t>
      </w:r>
    </w:p>
    <w:p w14:paraId="658282B9" w14:textId="77777777" w:rsidR="00181561" w:rsidRDefault="00181561" w:rsidP="00181561"/>
    <w:tbl>
      <w:tblPr>
        <w:tblStyle w:val="GridTable1Light"/>
        <w:tblW w:w="6041" w:type="dxa"/>
        <w:tblLook w:val="04A0" w:firstRow="1" w:lastRow="0" w:firstColumn="1" w:lastColumn="0" w:noHBand="0" w:noVBand="1"/>
      </w:tblPr>
      <w:tblGrid>
        <w:gridCol w:w="3019"/>
        <w:gridCol w:w="3022"/>
      </w:tblGrid>
      <w:tr w:rsidR="00181561" w14:paraId="2F75844C" w14:textId="77777777" w:rsidTr="00940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5ADDE925" w14:textId="658AC474" w:rsidR="00181561" w:rsidRDefault="009403DC" w:rsidP="00AA3026">
            <w:r>
              <w:t>Treatment</w:t>
            </w:r>
          </w:p>
        </w:tc>
        <w:tc>
          <w:tcPr>
            <w:tcW w:w="3022" w:type="dxa"/>
            <w:vAlign w:val="center"/>
          </w:tcPr>
          <w:p w14:paraId="0E46068A" w14:textId="5BDF731C" w:rsidR="00181561" w:rsidRDefault="009403DC" w:rsidP="00AA3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Number of Foals</w:t>
            </w:r>
          </w:p>
        </w:tc>
      </w:tr>
      <w:tr w:rsidR="009403DC" w14:paraId="573B9B07" w14:textId="77777777" w:rsidTr="000E24B8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4A6118DF" w14:textId="63A33A9E" w:rsidR="009403DC" w:rsidRDefault="009403DC" w:rsidP="000E24B8">
            <w:r>
              <w:t>Not Sterilized</w:t>
            </w:r>
          </w:p>
        </w:tc>
        <w:tc>
          <w:tcPr>
            <w:tcW w:w="3022" w:type="dxa"/>
            <w:vAlign w:val="center"/>
          </w:tcPr>
          <w:p w14:paraId="0A0404DF" w14:textId="2193FB94" w:rsidR="009403DC" w:rsidRDefault="009403DC" w:rsidP="000E2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</w:tr>
      <w:tr w:rsidR="009403DC" w14:paraId="25CB7729" w14:textId="77777777" w:rsidTr="000E24B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24B74857" w14:textId="74BAC432" w:rsidR="009403DC" w:rsidRDefault="009403DC" w:rsidP="000E24B8">
            <w:r w:rsidRPr="007B0402">
              <w:t>Not Sterilized</w:t>
            </w:r>
          </w:p>
        </w:tc>
        <w:tc>
          <w:tcPr>
            <w:tcW w:w="3022" w:type="dxa"/>
            <w:vAlign w:val="center"/>
          </w:tcPr>
          <w:p w14:paraId="265F018E" w14:textId="0B0AD9A2" w:rsidR="009403DC" w:rsidRDefault="009403DC" w:rsidP="000E2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</w:tr>
      <w:tr w:rsidR="009403DC" w14:paraId="1DD87810" w14:textId="77777777" w:rsidTr="000E24B8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09A719D1" w14:textId="3E59D759" w:rsidR="009403DC" w:rsidRDefault="009403DC" w:rsidP="000E24B8">
            <w:r w:rsidRPr="007B0402">
              <w:t>Not Sterilized</w:t>
            </w:r>
          </w:p>
        </w:tc>
        <w:tc>
          <w:tcPr>
            <w:tcW w:w="3022" w:type="dxa"/>
            <w:vAlign w:val="center"/>
          </w:tcPr>
          <w:p w14:paraId="6A962A0F" w14:textId="09497C19" w:rsidR="009403DC" w:rsidRDefault="009403DC" w:rsidP="000E2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</w:tr>
      <w:tr w:rsidR="009403DC" w14:paraId="1B2F21E9" w14:textId="77777777" w:rsidTr="000E24B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1482C5E6" w14:textId="0483709F" w:rsidR="009403DC" w:rsidRDefault="009403DC" w:rsidP="000E24B8">
            <w:r w:rsidRPr="007B0402">
              <w:t>Not Sterilized</w:t>
            </w:r>
          </w:p>
        </w:tc>
        <w:tc>
          <w:tcPr>
            <w:tcW w:w="3022" w:type="dxa"/>
            <w:vAlign w:val="center"/>
          </w:tcPr>
          <w:p w14:paraId="77EEB1FD" w14:textId="6EC7B6D2" w:rsidR="009403DC" w:rsidRDefault="009403DC" w:rsidP="000E2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</w:tr>
      <w:tr w:rsidR="009403DC" w14:paraId="64B24DEE" w14:textId="77777777" w:rsidTr="000E24B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7A34A9CE" w14:textId="095344CF" w:rsidR="009403DC" w:rsidRDefault="009403DC" w:rsidP="000E24B8">
            <w:r w:rsidRPr="007B0402">
              <w:t>Not Sterilized</w:t>
            </w:r>
          </w:p>
        </w:tc>
        <w:tc>
          <w:tcPr>
            <w:tcW w:w="3022" w:type="dxa"/>
            <w:vAlign w:val="center"/>
          </w:tcPr>
          <w:p w14:paraId="51632C96" w14:textId="4618C16D" w:rsidR="009403DC" w:rsidRDefault="009403DC" w:rsidP="000E2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</w:tr>
      <w:tr w:rsidR="009403DC" w14:paraId="64F02EC5" w14:textId="77777777" w:rsidTr="000E24B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2764A2B1" w14:textId="7EEA1AA5" w:rsidR="009403DC" w:rsidRDefault="009403DC" w:rsidP="000E24B8">
            <w:r w:rsidRPr="007B0402">
              <w:t>Not Sterilized</w:t>
            </w:r>
          </w:p>
        </w:tc>
        <w:tc>
          <w:tcPr>
            <w:tcW w:w="3022" w:type="dxa"/>
            <w:vAlign w:val="center"/>
          </w:tcPr>
          <w:p w14:paraId="5AC2241C" w14:textId="17B840B5" w:rsidR="009403DC" w:rsidRDefault="009403DC" w:rsidP="000E2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</w:tr>
      <w:tr w:rsidR="009403DC" w14:paraId="7812EBC0" w14:textId="77777777" w:rsidTr="000E24B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6D3F2B48" w14:textId="72F032C6" w:rsidR="009403DC" w:rsidRDefault="009403DC" w:rsidP="000E24B8">
            <w:r w:rsidRPr="007B0402">
              <w:t>Not Sterilized</w:t>
            </w:r>
          </w:p>
        </w:tc>
        <w:tc>
          <w:tcPr>
            <w:tcW w:w="3022" w:type="dxa"/>
            <w:vAlign w:val="center"/>
          </w:tcPr>
          <w:p w14:paraId="2B6C62B1" w14:textId="4C222991" w:rsidR="009403DC" w:rsidRDefault="009403DC" w:rsidP="000E2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</w:tr>
      <w:tr w:rsidR="009403DC" w14:paraId="646DD71D" w14:textId="77777777" w:rsidTr="000E24B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08EB2196" w14:textId="6B1956FF" w:rsidR="009403DC" w:rsidRDefault="009403DC" w:rsidP="000E24B8">
            <w:r>
              <w:rPr>
                <w:rFonts w:ascii="Calibri" w:eastAsia="Times New Roman" w:hAnsi="Calibri"/>
                <w:color w:val="000000"/>
              </w:rPr>
              <w:t>Sterilized</w:t>
            </w:r>
          </w:p>
        </w:tc>
        <w:tc>
          <w:tcPr>
            <w:tcW w:w="3022" w:type="dxa"/>
            <w:vAlign w:val="center"/>
          </w:tcPr>
          <w:p w14:paraId="3F741C48" w14:textId="0CCA34A5" w:rsidR="009403DC" w:rsidRPr="009403DC" w:rsidRDefault="009403DC" w:rsidP="000E2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</w:tr>
      <w:tr w:rsidR="009403DC" w14:paraId="335046D8" w14:textId="77777777" w:rsidTr="000E24B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64E24F05" w14:textId="39CA75C5" w:rsidR="009403DC" w:rsidRDefault="009403DC" w:rsidP="000E24B8">
            <w:r>
              <w:rPr>
                <w:rFonts w:ascii="Calibri" w:eastAsia="Times New Roman" w:hAnsi="Calibri"/>
                <w:color w:val="000000"/>
              </w:rPr>
              <w:t>Sterilized</w:t>
            </w:r>
          </w:p>
        </w:tc>
        <w:tc>
          <w:tcPr>
            <w:tcW w:w="3022" w:type="dxa"/>
            <w:vAlign w:val="center"/>
          </w:tcPr>
          <w:p w14:paraId="58FE6AB3" w14:textId="22F3B698" w:rsidR="009403DC" w:rsidRDefault="009403DC" w:rsidP="000E2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</w:tr>
      <w:tr w:rsidR="009403DC" w14:paraId="23B9D6D3" w14:textId="77777777" w:rsidTr="000E24B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29BAA2F0" w14:textId="532D1053" w:rsidR="009403DC" w:rsidRDefault="009403DC" w:rsidP="000E24B8">
            <w:r>
              <w:rPr>
                <w:rFonts w:ascii="Calibri" w:eastAsia="Times New Roman" w:hAnsi="Calibri"/>
                <w:color w:val="000000"/>
              </w:rPr>
              <w:t>Sterilized</w:t>
            </w:r>
          </w:p>
        </w:tc>
        <w:tc>
          <w:tcPr>
            <w:tcW w:w="3022" w:type="dxa"/>
            <w:vAlign w:val="center"/>
          </w:tcPr>
          <w:p w14:paraId="78099C30" w14:textId="65CA4038" w:rsidR="009403DC" w:rsidRDefault="009403DC" w:rsidP="000E2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</w:tr>
      <w:tr w:rsidR="009403DC" w14:paraId="2C8E76B9" w14:textId="77777777" w:rsidTr="000E24B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06534AFD" w14:textId="02D82469" w:rsidR="009403DC" w:rsidRDefault="009403DC" w:rsidP="000E24B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Sterilized</w:t>
            </w:r>
          </w:p>
        </w:tc>
        <w:tc>
          <w:tcPr>
            <w:tcW w:w="3022" w:type="dxa"/>
            <w:vAlign w:val="center"/>
          </w:tcPr>
          <w:p w14:paraId="44708AED" w14:textId="1B0E9603" w:rsidR="009403DC" w:rsidRDefault="009403DC" w:rsidP="000E2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15</w:t>
            </w:r>
          </w:p>
        </w:tc>
      </w:tr>
      <w:tr w:rsidR="009403DC" w14:paraId="3BC7547B" w14:textId="77777777" w:rsidTr="000E24B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260EB280" w14:textId="38F984F8" w:rsidR="009403DC" w:rsidRDefault="009403DC" w:rsidP="000E24B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Sterilized</w:t>
            </w:r>
          </w:p>
        </w:tc>
        <w:tc>
          <w:tcPr>
            <w:tcW w:w="3022" w:type="dxa"/>
            <w:vAlign w:val="center"/>
          </w:tcPr>
          <w:p w14:paraId="1CE296FE" w14:textId="199DB9A0" w:rsidR="009403DC" w:rsidRDefault="009403DC" w:rsidP="000E2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</w:tr>
      <w:tr w:rsidR="009403DC" w14:paraId="2D7A2A5E" w14:textId="77777777" w:rsidTr="000E24B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1635D70B" w14:textId="576EFA1B" w:rsidR="009403DC" w:rsidRDefault="009403DC" w:rsidP="000E24B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Sterilized</w:t>
            </w:r>
          </w:p>
        </w:tc>
        <w:tc>
          <w:tcPr>
            <w:tcW w:w="3022" w:type="dxa"/>
            <w:vAlign w:val="center"/>
          </w:tcPr>
          <w:p w14:paraId="2A878EB3" w14:textId="52E6DC02" w:rsidR="009403DC" w:rsidRDefault="009403DC" w:rsidP="000E2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</w:tr>
      <w:tr w:rsidR="009403DC" w14:paraId="16EB6E20" w14:textId="77777777" w:rsidTr="000E24B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0C4D87A3" w14:textId="577DD0BF" w:rsidR="009403DC" w:rsidRDefault="009403DC" w:rsidP="000E24B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Sterilized</w:t>
            </w:r>
          </w:p>
        </w:tc>
        <w:tc>
          <w:tcPr>
            <w:tcW w:w="3022" w:type="dxa"/>
            <w:vAlign w:val="center"/>
          </w:tcPr>
          <w:p w14:paraId="15591E48" w14:textId="7D930AFF" w:rsidR="009403DC" w:rsidRDefault="009403DC" w:rsidP="000E2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</w:tr>
    </w:tbl>
    <w:p w14:paraId="2B731A05" w14:textId="77777777" w:rsidR="00181561" w:rsidRDefault="00181561" w:rsidP="00181561"/>
    <w:p w14:paraId="79BA0296" w14:textId="77777777" w:rsidR="00181561" w:rsidRDefault="00181561" w:rsidP="00181561"/>
    <w:p w14:paraId="4A2AFFC7" w14:textId="77777777" w:rsidR="009E7DCF" w:rsidRDefault="009E7DC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0F32C3" w14:textId="7F8865D0" w:rsidR="009E7DCF" w:rsidRPr="00984372" w:rsidRDefault="001C5DBF" w:rsidP="009E7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people eat more ice cream when the weather is warm</w:t>
      </w:r>
      <w:r w:rsidR="009E7DCF" w:rsidRPr="00984372">
        <w:rPr>
          <w:b/>
          <w:sz w:val="28"/>
          <w:szCs w:val="28"/>
        </w:rPr>
        <w:t>?</w:t>
      </w:r>
    </w:p>
    <w:p w14:paraId="361B4D17" w14:textId="77777777" w:rsidR="009E7DCF" w:rsidRDefault="009E7DCF" w:rsidP="009E7DCF"/>
    <w:p w14:paraId="5069348F" w14:textId="2B942EE4" w:rsidR="009E7DCF" w:rsidRDefault="009E7DCF" w:rsidP="009E7DCF">
      <w:r>
        <w:t xml:space="preserve">This table shows </w:t>
      </w:r>
      <w:r w:rsidR="003E0AF8">
        <w:t>per capita ice cream consumption and mean m</w:t>
      </w:r>
      <w:r w:rsidR="00A63CC7">
        <w:t>onthly temperatures in 1952</w:t>
      </w:r>
      <w:r>
        <w:t xml:space="preserve">.  </w:t>
      </w:r>
    </w:p>
    <w:p w14:paraId="6F123D8B" w14:textId="77777777" w:rsidR="009E7DCF" w:rsidRPr="00782BF3" w:rsidRDefault="009E7DCF" w:rsidP="009E7DCF">
      <w:pPr>
        <w:rPr>
          <w:sz w:val="20"/>
          <w:szCs w:val="20"/>
        </w:rPr>
      </w:pPr>
      <w:r w:rsidRPr="00984372">
        <w:rPr>
          <w:sz w:val="20"/>
          <w:szCs w:val="20"/>
        </w:rPr>
        <w:t xml:space="preserve">Source: </w:t>
      </w:r>
      <w:proofErr w:type="spellStart"/>
      <w:r>
        <w:rPr>
          <w:sz w:val="20"/>
          <w:szCs w:val="20"/>
        </w:rPr>
        <w:t>Velleman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Hoaglin</w:t>
      </w:r>
      <w:proofErr w:type="spellEnd"/>
      <w:r>
        <w:rPr>
          <w:sz w:val="20"/>
          <w:szCs w:val="20"/>
        </w:rPr>
        <w:t xml:space="preserve"> 1981</w:t>
      </w:r>
      <w:r w:rsidRPr="00984372">
        <w:rPr>
          <w:sz w:val="20"/>
          <w:szCs w:val="20"/>
        </w:rPr>
        <w:t xml:space="preserve">, </w:t>
      </w:r>
      <w:r>
        <w:rPr>
          <w:sz w:val="20"/>
          <w:szCs w:val="20"/>
        </w:rPr>
        <w:t>Applications, Basics, and Computing of Exploratory Data Analysis</w:t>
      </w:r>
    </w:p>
    <w:p w14:paraId="29CFF768" w14:textId="77777777" w:rsidR="009E7DCF" w:rsidRDefault="009E7DCF" w:rsidP="009E7DCF"/>
    <w:tbl>
      <w:tblPr>
        <w:tblStyle w:val="GridTable1Light"/>
        <w:tblW w:w="6041" w:type="dxa"/>
        <w:tblLook w:val="04A0" w:firstRow="1" w:lastRow="0" w:firstColumn="1" w:lastColumn="0" w:noHBand="0" w:noVBand="1"/>
      </w:tblPr>
      <w:tblGrid>
        <w:gridCol w:w="3019"/>
        <w:gridCol w:w="3022"/>
      </w:tblGrid>
      <w:tr w:rsidR="009E7DCF" w14:paraId="7D3620F3" w14:textId="77777777" w:rsidTr="006B3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2A5318A4" w14:textId="7C5A159A" w:rsidR="009E7DCF" w:rsidRDefault="003E0AF8" w:rsidP="006B33A3">
            <w:pPr>
              <w:jc w:val="center"/>
            </w:pPr>
            <w:r>
              <w:t>Mean Monthly Temperature</w:t>
            </w:r>
            <w:r w:rsidR="00366B84">
              <w:t xml:space="preserve"> (˚F)</w:t>
            </w:r>
          </w:p>
        </w:tc>
        <w:tc>
          <w:tcPr>
            <w:tcW w:w="3022" w:type="dxa"/>
            <w:vAlign w:val="center"/>
          </w:tcPr>
          <w:p w14:paraId="50E50679" w14:textId="74A08EE6" w:rsidR="009E7DCF" w:rsidRDefault="003E0AF8" w:rsidP="006B3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Per Capita Ice Cream Consumption</w:t>
            </w:r>
            <w:r w:rsidR="006B33A3">
              <w:t xml:space="preserve"> (pints)</w:t>
            </w:r>
          </w:p>
        </w:tc>
      </w:tr>
      <w:tr w:rsidR="006B33A3" w14:paraId="16DA74A9" w14:textId="77777777" w:rsidTr="006B33A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209B180B" w14:textId="74D6F6D5" w:rsidR="006B33A3" w:rsidRDefault="006B33A3" w:rsidP="006B33A3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3022" w:type="dxa"/>
            <w:vAlign w:val="center"/>
          </w:tcPr>
          <w:p w14:paraId="78F62AF2" w14:textId="5C3B2C1D" w:rsidR="006B33A3" w:rsidRDefault="006B33A3" w:rsidP="006B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0.30</w:t>
            </w:r>
          </w:p>
        </w:tc>
      </w:tr>
      <w:tr w:rsidR="006B33A3" w14:paraId="500B1EB9" w14:textId="77777777" w:rsidTr="006B33A3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55BA3CDA" w14:textId="5DAF1111" w:rsidR="006B33A3" w:rsidRDefault="006B33A3" w:rsidP="006B33A3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3022" w:type="dxa"/>
            <w:vAlign w:val="center"/>
          </w:tcPr>
          <w:p w14:paraId="64BD5FA5" w14:textId="707AB3B6" w:rsidR="006B33A3" w:rsidRDefault="006B33A3" w:rsidP="006B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0.29</w:t>
            </w:r>
          </w:p>
        </w:tc>
      </w:tr>
      <w:tr w:rsidR="006B33A3" w14:paraId="14A22301" w14:textId="77777777" w:rsidTr="006B33A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55A67A9E" w14:textId="51B4F374" w:rsidR="006B33A3" w:rsidRDefault="006B33A3" w:rsidP="006B33A3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32</w:t>
            </w:r>
          </w:p>
        </w:tc>
        <w:tc>
          <w:tcPr>
            <w:tcW w:w="3022" w:type="dxa"/>
            <w:vAlign w:val="center"/>
          </w:tcPr>
          <w:p w14:paraId="6EBAF050" w14:textId="6365F985" w:rsidR="006B33A3" w:rsidRDefault="006B33A3" w:rsidP="006B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0.33</w:t>
            </w:r>
          </w:p>
        </w:tc>
      </w:tr>
      <w:tr w:rsidR="006B33A3" w14:paraId="087725EF" w14:textId="77777777" w:rsidTr="006B33A3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2B258D3E" w14:textId="1C459B48" w:rsidR="006B33A3" w:rsidRDefault="006B33A3" w:rsidP="006B33A3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32</w:t>
            </w:r>
          </w:p>
        </w:tc>
        <w:tc>
          <w:tcPr>
            <w:tcW w:w="3022" w:type="dxa"/>
            <w:vAlign w:val="center"/>
          </w:tcPr>
          <w:p w14:paraId="5AA85FFC" w14:textId="73B29E19" w:rsidR="006B33A3" w:rsidRDefault="006B33A3" w:rsidP="006B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0.28</w:t>
            </w:r>
          </w:p>
        </w:tc>
      </w:tr>
      <w:tr w:rsidR="006B33A3" w14:paraId="5B766489" w14:textId="77777777" w:rsidTr="006B33A3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5DF6FE11" w14:textId="1BAEE723" w:rsidR="006B33A3" w:rsidRDefault="006B33A3" w:rsidP="006B33A3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3022" w:type="dxa"/>
            <w:vAlign w:val="center"/>
          </w:tcPr>
          <w:p w14:paraId="677DAD83" w14:textId="03D2DA33" w:rsidR="006B33A3" w:rsidRDefault="006B33A3" w:rsidP="006B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0.32</w:t>
            </w:r>
          </w:p>
        </w:tc>
      </w:tr>
      <w:tr w:rsidR="006B33A3" w14:paraId="15342D59" w14:textId="77777777" w:rsidTr="006B33A3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67FBD5D3" w14:textId="5DED2901" w:rsidR="006B33A3" w:rsidRDefault="006B33A3" w:rsidP="006B33A3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3022" w:type="dxa"/>
            <w:vAlign w:val="center"/>
          </w:tcPr>
          <w:p w14:paraId="4346FBBC" w14:textId="4842370F" w:rsidR="006B33A3" w:rsidRDefault="006B33A3" w:rsidP="006B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0.31</w:t>
            </w:r>
          </w:p>
        </w:tc>
      </w:tr>
      <w:tr w:rsidR="006B33A3" w14:paraId="228E0833" w14:textId="77777777" w:rsidTr="006B33A3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0DBC5ED7" w14:textId="549ACCFD" w:rsidR="006B33A3" w:rsidRDefault="006B33A3" w:rsidP="006B33A3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44</w:t>
            </w:r>
          </w:p>
        </w:tc>
        <w:tc>
          <w:tcPr>
            <w:tcW w:w="3022" w:type="dxa"/>
            <w:vAlign w:val="center"/>
          </w:tcPr>
          <w:p w14:paraId="0E8F17BB" w14:textId="57DBEA48" w:rsidR="006B33A3" w:rsidRDefault="006B33A3" w:rsidP="006B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0.32</w:t>
            </w:r>
          </w:p>
        </w:tc>
      </w:tr>
      <w:tr w:rsidR="006B33A3" w14:paraId="27D9989A" w14:textId="77777777" w:rsidTr="006B33A3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3DDD46E6" w14:textId="127A47D0" w:rsidR="006B33A3" w:rsidRDefault="006B33A3" w:rsidP="006B33A3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55</w:t>
            </w:r>
          </w:p>
        </w:tc>
        <w:tc>
          <w:tcPr>
            <w:tcW w:w="3022" w:type="dxa"/>
            <w:vAlign w:val="center"/>
          </w:tcPr>
          <w:p w14:paraId="6CF5AC22" w14:textId="656776C7" w:rsidR="006B33A3" w:rsidRDefault="006B33A3" w:rsidP="006B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0.38</w:t>
            </w:r>
          </w:p>
        </w:tc>
      </w:tr>
      <w:tr w:rsidR="006B33A3" w14:paraId="52E56736" w14:textId="77777777" w:rsidTr="006B33A3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61C01659" w14:textId="7DAB1451" w:rsidR="006B33A3" w:rsidRDefault="006B33A3" w:rsidP="006B33A3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60</w:t>
            </w:r>
          </w:p>
        </w:tc>
        <w:tc>
          <w:tcPr>
            <w:tcW w:w="3022" w:type="dxa"/>
            <w:vAlign w:val="center"/>
          </w:tcPr>
          <w:p w14:paraId="21263C56" w14:textId="5B3757B8" w:rsidR="006B33A3" w:rsidRDefault="006B33A3" w:rsidP="006B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0.34</w:t>
            </w:r>
          </w:p>
        </w:tc>
      </w:tr>
      <w:tr w:rsidR="006B33A3" w14:paraId="6D52B55C" w14:textId="77777777" w:rsidTr="006B33A3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45B576C2" w14:textId="473173A3" w:rsidR="006B33A3" w:rsidRDefault="006B33A3" w:rsidP="006B33A3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63</w:t>
            </w:r>
          </w:p>
        </w:tc>
        <w:tc>
          <w:tcPr>
            <w:tcW w:w="3022" w:type="dxa"/>
            <w:vAlign w:val="center"/>
          </w:tcPr>
          <w:p w14:paraId="5D99B8C8" w14:textId="5C41AE19" w:rsidR="006B33A3" w:rsidRDefault="006B33A3" w:rsidP="006B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0.38</w:t>
            </w:r>
          </w:p>
        </w:tc>
      </w:tr>
      <w:tr w:rsidR="006B33A3" w14:paraId="65C490E1" w14:textId="77777777" w:rsidTr="006B33A3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161F6E6C" w14:textId="42576CF8" w:rsidR="006B33A3" w:rsidRDefault="006B33A3" w:rsidP="006B33A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</w:t>
            </w:r>
          </w:p>
        </w:tc>
        <w:tc>
          <w:tcPr>
            <w:tcW w:w="3022" w:type="dxa"/>
            <w:vAlign w:val="center"/>
          </w:tcPr>
          <w:p w14:paraId="4EDBEA9E" w14:textId="2716B6AA" w:rsidR="006B33A3" w:rsidRDefault="006B33A3" w:rsidP="006B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0.39</w:t>
            </w:r>
          </w:p>
        </w:tc>
      </w:tr>
      <w:tr w:rsidR="006B33A3" w14:paraId="064C76F0" w14:textId="77777777" w:rsidTr="006B33A3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27EA867A" w14:textId="76E8B68C" w:rsidR="006B33A3" w:rsidRDefault="006B33A3" w:rsidP="006B33A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3022" w:type="dxa"/>
            <w:vAlign w:val="center"/>
          </w:tcPr>
          <w:p w14:paraId="6B35B422" w14:textId="66195D53" w:rsidR="006B33A3" w:rsidRDefault="006B33A3" w:rsidP="006B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0.47</w:t>
            </w:r>
          </w:p>
        </w:tc>
      </w:tr>
      <w:tr w:rsidR="006B33A3" w14:paraId="5E31F27B" w14:textId="77777777" w:rsidTr="006B33A3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10A91B2B" w14:textId="3DCA1F86" w:rsidR="006B33A3" w:rsidRDefault="006B33A3" w:rsidP="006B33A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3022" w:type="dxa"/>
            <w:vAlign w:val="center"/>
          </w:tcPr>
          <w:p w14:paraId="428407F4" w14:textId="7BC2A0D2" w:rsidR="006B33A3" w:rsidRDefault="006B33A3" w:rsidP="006B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0.44</w:t>
            </w:r>
          </w:p>
        </w:tc>
      </w:tr>
    </w:tbl>
    <w:p w14:paraId="1904690F" w14:textId="77777777" w:rsidR="009E7DCF" w:rsidRDefault="009E7DCF" w:rsidP="009E7DCF"/>
    <w:p w14:paraId="2F57A6C6" w14:textId="77777777" w:rsidR="006C34B2" w:rsidRDefault="006C34B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52AACB" w14:textId="7849962E" w:rsidR="006C34B2" w:rsidRPr="00984372" w:rsidRDefault="006C34B2" w:rsidP="006C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 fish in low pH lakes more heavily contaminated with mercury</w:t>
      </w:r>
      <w:r w:rsidRPr="00984372">
        <w:rPr>
          <w:b/>
          <w:sz w:val="28"/>
          <w:szCs w:val="28"/>
        </w:rPr>
        <w:t>?</w:t>
      </w:r>
    </w:p>
    <w:p w14:paraId="076EE3D9" w14:textId="77777777" w:rsidR="006C34B2" w:rsidRDefault="006C34B2" w:rsidP="006C34B2"/>
    <w:p w14:paraId="4427B4DA" w14:textId="19B2BA2F" w:rsidR="006C34B2" w:rsidRDefault="006C34B2" w:rsidP="006C34B2">
      <w:r>
        <w:t xml:space="preserve">This table shows </w:t>
      </w:r>
      <w:r w:rsidR="00AA7F32">
        <w:t>average mercury contamination levels of largemouth bass and pH for Florida lakes</w:t>
      </w:r>
      <w:r>
        <w:t xml:space="preserve">.  </w:t>
      </w:r>
    </w:p>
    <w:p w14:paraId="4251F1CD" w14:textId="4D7785FB" w:rsidR="006C34B2" w:rsidRPr="00782BF3" w:rsidRDefault="006C34B2" w:rsidP="006C34B2">
      <w:pPr>
        <w:rPr>
          <w:sz w:val="20"/>
          <w:szCs w:val="20"/>
        </w:rPr>
      </w:pPr>
      <w:r w:rsidRPr="00984372">
        <w:rPr>
          <w:sz w:val="20"/>
          <w:szCs w:val="20"/>
        </w:rPr>
        <w:t xml:space="preserve">Source: </w:t>
      </w:r>
      <w:r w:rsidR="00AA7F32">
        <w:rPr>
          <w:sz w:val="20"/>
          <w:szCs w:val="20"/>
        </w:rPr>
        <w:t>Lange et al. 1993</w:t>
      </w:r>
      <w:r w:rsidRPr="00984372">
        <w:rPr>
          <w:sz w:val="20"/>
          <w:szCs w:val="20"/>
        </w:rPr>
        <w:t xml:space="preserve">, </w:t>
      </w:r>
      <w:r w:rsidR="00AA7F32">
        <w:rPr>
          <w:sz w:val="20"/>
          <w:szCs w:val="20"/>
        </w:rPr>
        <w:t>Transactions of the American Fisheries Society</w:t>
      </w:r>
    </w:p>
    <w:p w14:paraId="5CB620CF" w14:textId="77777777" w:rsidR="006C34B2" w:rsidRDefault="006C34B2" w:rsidP="006C34B2"/>
    <w:tbl>
      <w:tblPr>
        <w:tblStyle w:val="GridTable1Light"/>
        <w:tblW w:w="9063" w:type="dxa"/>
        <w:tblLook w:val="04A0" w:firstRow="1" w:lastRow="0" w:firstColumn="1" w:lastColumn="0" w:noHBand="0" w:noVBand="1"/>
      </w:tblPr>
      <w:tblGrid>
        <w:gridCol w:w="3019"/>
        <w:gridCol w:w="3022"/>
        <w:gridCol w:w="3022"/>
      </w:tblGrid>
      <w:tr w:rsidR="00AA7F32" w14:paraId="3F189C38" w14:textId="3B867BE7" w:rsidTr="00AA7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52158F26" w14:textId="6B5F6002" w:rsidR="00AA7F32" w:rsidRDefault="00AA7F32" w:rsidP="00AA7F32">
            <w:pPr>
              <w:jc w:val="center"/>
            </w:pPr>
            <w:r>
              <w:t>Lake</w:t>
            </w:r>
          </w:p>
        </w:tc>
        <w:tc>
          <w:tcPr>
            <w:tcW w:w="3022" w:type="dxa"/>
            <w:vAlign w:val="center"/>
          </w:tcPr>
          <w:p w14:paraId="20217880" w14:textId="3C3E242E" w:rsidR="00AA7F32" w:rsidRDefault="00AA7F32" w:rsidP="00AA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pH</w:t>
            </w:r>
          </w:p>
        </w:tc>
        <w:tc>
          <w:tcPr>
            <w:tcW w:w="3022" w:type="dxa"/>
            <w:vAlign w:val="center"/>
          </w:tcPr>
          <w:p w14:paraId="314C1F57" w14:textId="671CF132" w:rsidR="00AA7F32" w:rsidRDefault="00AA7F32" w:rsidP="00AA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Mercury Level from muscle tissue (ppm)</w:t>
            </w:r>
          </w:p>
        </w:tc>
      </w:tr>
      <w:tr w:rsidR="008C0430" w14:paraId="553C1A25" w14:textId="505B1EF3" w:rsidTr="005B402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bottom"/>
          </w:tcPr>
          <w:p w14:paraId="2E2DE264" w14:textId="084A4E8D" w:rsidR="008C0430" w:rsidRDefault="008C0430" w:rsidP="00AA3026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Trout</w:t>
            </w:r>
          </w:p>
        </w:tc>
        <w:tc>
          <w:tcPr>
            <w:tcW w:w="3022" w:type="dxa"/>
            <w:vAlign w:val="bottom"/>
          </w:tcPr>
          <w:p w14:paraId="3152EC32" w14:textId="0A4758AE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4.3</w:t>
            </w:r>
          </w:p>
        </w:tc>
        <w:tc>
          <w:tcPr>
            <w:tcW w:w="3022" w:type="dxa"/>
            <w:vAlign w:val="bottom"/>
          </w:tcPr>
          <w:p w14:paraId="52BF4205" w14:textId="1F275CEA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0.98</w:t>
            </w:r>
          </w:p>
        </w:tc>
      </w:tr>
      <w:tr w:rsidR="008C0430" w14:paraId="6F68A935" w14:textId="07A26EDF" w:rsidTr="005B402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bottom"/>
          </w:tcPr>
          <w:p w14:paraId="1A94E6A5" w14:textId="3DA97C98" w:rsidR="008C0430" w:rsidRDefault="008C0430" w:rsidP="00AA3026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Brick</w:t>
            </w:r>
          </w:p>
        </w:tc>
        <w:tc>
          <w:tcPr>
            <w:tcW w:w="3022" w:type="dxa"/>
            <w:vAlign w:val="bottom"/>
          </w:tcPr>
          <w:p w14:paraId="5D610E26" w14:textId="512E56FB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4.6</w:t>
            </w:r>
          </w:p>
        </w:tc>
        <w:tc>
          <w:tcPr>
            <w:tcW w:w="3022" w:type="dxa"/>
            <w:vAlign w:val="bottom"/>
          </w:tcPr>
          <w:p w14:paraId="7D8421E5" w14:textId="1770B2E8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1.33</w:t>
            </w:r>
          </w:p>
        </w:tc>
      </w:tr>
      <w:tr w:rsidR="008C0430" w14:paraId="059ED02D" w14:textId="511559EF" w:rsidTr="005B402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bottom"/>
          </w:tcPr>
          <w:p w14:paraId="1D305B8E" w14:textId="703CDE0B" w:rsidR="008C0430" w:rsidRDefault="008C0430" w:rsidP="00AA3026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Dorr</w:t>
            </w:r>
          </w:p>
        </w:tc>
        <w:tc>
          <w:tcPr>
            <w:tcW w:w="3022" w:type="dxa"/>
            <w:vAlign w:val="bottom"/>
          </w:tcPr>
          <w:p w14:paraId="63350F74" w14:textId="4A56F955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5.4</w:t>
            </w:r>
          </w:p>
        </w:tc>
        <w:tc>
          <w:tcPr>
            <w:tcW w:w="3022" w:type="dxa"/>
            <w:vAlign w:val="bottom"/>
          </w:tcPr>
          <w:p w14:paraId="3B27F686" w14:textId="189A5D41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0.71</w:t>
            </w:r>
          </w:p>
        </w:tc>
      </w:tr>
      <w:tr w:rsidR="008C0430" w14:paraId="1CEA8855" w14:textId="07293E36" w:rsidTr="005B402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bottom"/>
          </w:tcPr>
          <w:p w14:paraId="38A50B91" w14:textId="73F2DDD7" w:rsidR="008C0430" w:rsidRDefault="008C0430" w:rsidP="00AA3026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 xml:space="preserve">East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Tohopekaliga</w:t>
            </w:r>
            <w:proofErr w:type="spellEnd"/>
          </w:p>
        </w:tc>
        <w:tc>
          <w:tcPr>
            <w:tcW w:w="3022" w:type="dxa"/>
            <w:vAlign w:val="bottom"/>
          </w:tcPr>
          <w:p w14:paraId="2EB97C83" w14:textId="6A1ECBE9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5.8</w:t>
            </w:r>
          </w:p>
        </w:tc>
        <w:tc>
          <w:tcPr>
            <w:tcW w:w="3022" w:type="dxa"/>
            <w:vAlign w:val="bottom"/>
          </w:tcPr>
          <w:p w14:paraId="544454B0" w14:textId="18BA39E6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8C0430" w14:paraId="0FCD9343" w14:textId="5C71D12E" w:rsidTr="005B402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bottom"/>
          </w:tcPr>
          <w:p w14:paraId="6C7CD714" w14:textId="6A347530" w:rsidR="008C0430" w:rsidRDefault="008C0430" w:rsidP="00AA3026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Tarpon</w:t>
            </w:r>
          </w:p>
        </w:tc>
        <w:tc>
          <w:tcPr>
            <w:tcW w:w="3022" w:type="dxa"/>
            <w:vAlign w:val="bottom"/>
          </w:tcPr>
          <w:p w14:paraId="0C540EEF" w14:textId="54C023E2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6.2</w:t>
            </w:r>
          </w:p>
        </w:tc>
        <w:tc>
          <w:tcPr>
            <w:tcW w:w="3022" w:type="dxa"/>
            <w:vAlign w:val="bottom"/>
          </w:tcPr>
          <w:p w14:paraId="1572CB79" w14:textId="701C3625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0.55</w:t>
            </w:r>
          </w:p>
        </w:tc>
      </w:tr>
      <w:tr w:rsidR="008C0430" w14:paraId="592EF40B" w14:textId="6FF49ACD" w:rsidTr="005B402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bottom"/>
          </w:tcPr>
          <w:p w14:paraId="5C9719CD" w14:textId="54E1B830" w:rsidR="008C0430" w:rsidRDefault="008C0430" w:rsidP="00AA3026">
            <w:pPr>
              <w:jc w:val="center"/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Talquin</w:t>
            </w:r>
            <w:proofErr w:type="spellEnd"/>
          </w:p>
        </w:tc>
        <w:tc>
          <w:tcPr>
            <w:tcW w:w="3022" w:type="dxa"/>
            <w:vAlign w:val="bottom"/>
          </w:tcPr>
          <w:p w14:paraId="2BC5AA9C" w14:textId="7F6031F3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6.7</w:t>
            </w:r>
          </w:p>
        </w:tc>
        <w:tc>
          <w:tcPr>
            <w:tcW w:w="3022" w:type="dxa"/>
            <w:vAlign w:val="bottom"/>
          </w:tcPr>
          <w:p w14:paraId="15E38D02" w14:textId="67543D7F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0.67</w:t>
            </w:r>
          </w:p>
        </w:tc>
      </w:tr>
      <w:tr w:rsidR="008C0430" w14:paraId="4E7A4F96" w14:textId="3DC81293" w:rsidTr="005B402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bottom"/>
          </w:tcPr>
          <w:p w14:paraId="042A19F4" w14:textId="0B75CFA7" w:rsidR="008C0430" w:rsidRDefault="008C0430" w:rsidP="00AA3026">
            <w:pPr>
              <w:jc w:val="center"/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Tsala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Apopka</w:t>
            </w:r>
          </w:p>
        </w:tc>
        <w:tc>
          <w:tcPr>
            <w:tcW w:w="3022" w:type="dxa"/>
            <w:vAlign w:val="bottom"/>
          </w:tcPr>
          <w:p w14:paraId="5E3265DA" w14:textId="7C594EBD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3022" w:type="dxa"/>
            <w:vAlign w:val="bottom"/>
          </w:tcPr>
          <w:p w14:paraId="3F7D6B04" w14:textId="5D4AA107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0.31</w:t>
            </w:r>
          </w:p>
        </w:tc>
      </w:tr>
      <w:tr w:rsidR="008C0430" w14:paraId="32D926EC" w14:textId="497F5B95" w:rsidTr="005B402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bottom"/>
          </w:tcPr>
          <w:p w14:paraId="454BFCD7" w14:textId="7B2565B4" w:rsidR="008C0430" w:rsidRDefault="008C0430" w:rsidP="00AA3026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Bryant</w:t>
            </w:r>
          </w:p>
        </w:tc>
        <w:tc>
          <w:tcPr>
            <w:tcW w:w="3022" w:type="dxa"/>
            <w:vAlign w:val="bottom"/>
          </w:tcPr>
          <w:p w14:paraId="0F2FABA9" w14:textId="0E783BCD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/>
                <w:color w:val="000000"/>
              </w:rPr>
              <w:t>7.3</w:t>
            </w:r>
          </w:p>
        </w:tc>
        <w:tc>
          <w:tcPr>
            <w:tcW w:w="3022" w:type="dxa"/>
            <w:vAlign w:val="bottom"/>
          </w:tcPr>
          <w:p w14:paraId="35E948E2" w14:textId="0F501F27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0.25</w:t>
            </w:r>
          </w:p>
        </w:tc>
      </w:tr>
      <w:tr w:rsidR="008C0430" w14:paraId="52FA93CB" w14:textId="519DD334" w:rsidTr="005B402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bottom"/>
          </w:tcPr>
          <w:p w14:paraId="4FB6EBDF" w14:textId="00E4AF62" w:rsidR="008C0430" w:rsidRDefault="008C0430" w:rsidP="00AA302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Griffin</w:t>
            </w:r>
          </w:p>
        </w:tc>
        <w:tc>
          <w:tcPr>
            <w:tcW w:w="3022" w:type="dxa"/>
            <w:vAlign w:val="bottom"/>
          </w:tcPr>
          <w:p w14:paraId="3783B66F" w14:textId="1D8C596B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8.7</w:t>
            </w:r>
          </w:p>
        </w:tc>
        <w:tc>
          <w:tcPr>
            <w:tcW w:w="3022" w:type="dxa"/>
            <w:vAlign w:val="bottom"/>
          </w:tcPr>
          <w:p w14:paraId="2EBC4836" w14:textId="704815C7" w:rsidR="008C0430" w:rsidRDefault="008C0430" w:rsidP="00AA3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0.19</w:t>
            </w:r>
          </w:p>
        </w:tc>
      </w:tr>
    </w:tbl>
    <w:p w14:paraId="60DD5E63" w14:textId="77777777" w:rsidR="006C34B2" w:rsidRDefault="006C34B2" w:rsidP="006C34B2"/>
    <w:p w14:paraId="55669226" w14:textId="5DD73932" w:rsidR="00DA56BC" w:rsidRPr="008C0430" w:rsidRDefault="00DA56BC">
      <w:pPr>
        <w:rPr>
          <w:b/>
          <w:sz w:val="28"/>
          <w:szCs w:val="28"/>
        </w:rPr>
      </w:pPr>
      <w:bookmarkStart w:id="0" w:name="_GoBack"/>
      <w:bookmarkEnd w:id="0"/>
    </w:p>
    <w:sectPr w:rsidR="00DA56BC" w:rsidRPr="008C0430" w:rsidSect="00D07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FD"/>
    <w:rsid w:val="000E24B8"/>
    <w:rsid w:val="00181561"/>
    <w:rsid w:val="001C5DBF"/>
    <w:rsid w:val="00366B84"/>
    <w:rsid w:val="003E0AF8"/>
    <w:rsid w:val="003F2BFD"/>
    <w:rsid w:val="006B33A3"/>
    <w:rsid w:val="006C34B2"/>
    <w:rsid w:val="00782BF3"/>
    <w:rsid w:val="008C0430"/>
    <w:rsid w:val="009403DC"/>
    <w:rsid w:val="009417C5"/>
    <w:rsid w:val="00984372"/>
    <w:rsid w:val="009A6D1B"/>
    <w:rsid w:val="009E7DCF"/>
    <w:rsid w:val="00A63CC7"/>
    <w:rsid w:val="00AA7F32"/>
    <w:rsid w:val="00B25E94"/>
    <w:rsid w:val="00D0775D"/>
    <w:rsid w:val="00DA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DB8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984372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8437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Oceanology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Jacobs</dc:creator>
  <cp:keywords/>
  <dc:description/>
  <cp:lastModifiedBy>Molly Jacobs</cp:lastModifiedBy>
  <cp:revision>8</cp:revision>
  <dcterms:created xsi:type="dcterms:W3CDTF">2017-08-02T18:50:00Z</dcterms:created>
  <dcterms:modified xsi:type="dcterms:W3CDTF">2017-08-03T12:40:00Z</dcterms:modified>
</cp:coreProperties>
</file>